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D4C" w:rsidRPr="004D1468" w:rsidRDefault="00582393" w:rsidP="00582393">
      <w:pPr>
        <w:ind w:firstLine="709"/>
        <w:jc w:val="center"/>
        <w:rPr>
          <w:rFonts w:ascii="Times New Roman" w:hAnsi="Times New Roman" w:cs="Times New Roman"/>
          <w:b/>
          <w:sz w:val="28"/>
          <w:szCs w:val="28"/>
        </w:rPr>
      </w:pPr>
      <w:r>
        <w:rPr>
          <w:rFonts w:ascii="Times New Roman" w:hAnsi="Times New Roman" w:cs="Times New Roman"/>
          <w:b/>
          <w:sz w:val="28"/>
          <w:szCs w:val="28"/>
        </w:rPr>
        <w:t xml:space="preserve"> </w:t>
      </w:r>
      <w:r w:rsidR="00136130">
        <w:rPr>
          <w:rFonts w:ascii="Times New Roman" w:hAnsi="Times New Roman" w:cs="Times New Roman"/>
          <w:b/>
          <w:sz w:val="28"/>
          <w:szCs w:val="28"/>
        </w:rPr>
        <w:t xml:space="preserve">  Развитие</w:t>
      </w:r>
      <w:bookmarkStart w:id="0" w:name="_GoBack"/>
      <w:bookmarkEnd w:id="0"/>
      <w:r w:rsidR="008C3D4C" w:rsidRPr="004D1468">
        <w:rPr>
          <w:rFonts w:ascii="Times New Roman" w:hAnsi="Times New Roman" w:cs="Times New Roman"/>
          <w:b/>
          <w:sz w:val="28"/>
          <w:szCs w:val="28"/>
        </w:rPr>
        <w:t xml:space="preserve"> светской государственной школы</w:t>
      </w:r>
      <w:r>
        <w:rPr>
          <w:rFonts w:ascii="Times New Roman" w:hAnsi="Times New Roman" w:cs="Times New Roman"/>
          <w:b/>
          <w:sz w:val="28"/>
          <w:szCs w:val="28"/>
        </w:rPr>
        <w:t xml:space="preserve"> </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XVIII в. в России была предпринята попытка создания государственной системы народного просвещения. В этот период возникали новые типы светских школ с разным содержанием образования и направленности, реформировались традиционные учебные заведения, вводились в практику образования новые принципы его организации (классно-урочная система), впервые были разработаны в теории и применены на практике концепции светского обучения и воспитания. Поскольку политика в области образования зависела от целей и взглядов царствующих особ на организацию просвещения в России, то в эволюции школы в XVIII в. можно условно выделить четыре периода, различающихся развитием определенных типов учебных заведений, преобладающих тенденций в общественных и педагогических взглядах на сущность и содержание школьного обучения, целями и задачами реформирования.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Первый период связан с масштабными реформами Петра I во всех сферах общественной, экономической и культурной жизни России. Он продолжался с начала века и до 1730-х гг. и характеризовался созданием первых светских школ, дававших начальные практические знания, и средних заведений, готовивших специалистов в области медицины, мореплавания, инженеров и т. д. Просветительские реформы Петра I имели важнейшее значение для совершенствования практики образования. Так, появление гражданского алфавита стимулировало развитие светской литературы и упрощало процесс овладения грамотой. Формирование профессионального образования, практически отсутствовавшего в допетровский период, способствовало развитию системы образования в целом. Учреждение в 1725 г. Академии наук с университетом и гимназией при ней оказало влияние на развитие науки и создало предпосылки к становлению в России высшего образования по типу </w:t>
      </w:r>
      <w:r w:rsidR="004D1468" w:rsidRPr="008C3D4C">
        <w:rPr>
          <w:rFonts w:ascii="Times New Roman" w:hAnsi="Times New Roman" w:cs="Times New Roman"/>
          <w:sz w:val="28"/>
          <w:szCs w:val="28"/>
        </w:rPr>
        <w:t>западноевропейского</w:t>
      </w:r>
      <w:r w:rsidRPr="008C3D4C">
        <w:rPr>
          <w:rFonts w:ascii="Times New Roman" w:hAnsi="Times New Roman" w:cs="Times New Roman"/>
          <w:sz w:val="28"/>
          <w:szCs w:val="28"/>
        </w:rPr>
        <w:t>. Петр I рассматривал образовательную деятельность как сферу государственной службы, что окончательно сформировало в России учительство как особую социальную и профессиональную группу.</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начале XVIII в. был открыт целый ряд светских школ профессиональной направленности, в содержании </w:t>
      </w:r>
      <w:r w:rsidR="004D1468" w:rsidRPr="008C3D4C">
        <w:rPr>
          <w:rFonts w:ascii="Times New Roman" w:hAnsi="Times New Roman" w:cs="Times New Roman"/>
          <w:sz w:val="28"/>
          <w:szCs w:val="28"/>
        </w:rPr>
        <w:t>образования,</w:t>
      </w:r>
      <w:r w:rsidRPr="008C3D4C">
        <w:rPr>
          <w:rFonts w:ascii="Times New Roman" w:hAnsi="Times New Roman" w:cs="Times New Roman"/>
          <w:sz w:val="28"/>
          <w:szCs w:val="28"/>
        </w:rPr>
        <w:t xml:space="preserve"> которых преобладал реальный компонент. Самой известной была Школа математических и </w:t>
      </w:r>
      <w:r w:rsidR="004D1468" w:rsidRPr="008C3D4C">
        <w:rPr>
          <w:rFonts w:ascii="Times New Roman" w:hAnsi="Times New Roman" w:cs="Times New Roman"/>
          <w:sz w:val="28"/>
          <w:szCs w:val="28"/>
        </w:rPr>
        <w:t>навигации</w:t>
      </w:r>
      <w:r w:rsidRPr="008C3D4C">
        <w:rPr>
          <w:rFonts w:ascii="Times New Roman" w:hAnsi="Times New Roman" w:cs="Times New Roman"/>
          <w:sz w:val="28"/>
          <w:szCs w:val="28"/>
        </w:rPr>
        <w:t xml:space="preserve"> наук, открытая в 1701 г. Некоторые исследователи (Н.А. Константинов) полагают, что ее создание знаменовало появление реальных училищ. Навигацкая школа готовила инженеров, моряков, служащих, учителей, геодезистов, артиллеристов и др. Для преподавания в ней были приглашены специалисты из Англии. В программу обучения входили математика, предполагавшая освоение арифметики, </w:t>
      </w:r>
      <w:r w:rsidRPr="008C3D4C">
        <w:rPr>
          <w:rFonts w:ascii="Times New Roman" w:hAnsi="Times New Roman" w:cs="Times New Roman"/>
          <w:sz w:val="28"/>
          <w:szCs w:val="28"/>
        </w:rPr>
        <w:lastRenderedPageBreak/>
        <w:t>алгебры, геометрии, тригонометрии; затем на этой основе изучались специальные дисциплины – навигация, геодезия, математическая география, астрономия, инженерное дело. Преподавание математики вел выдающийся русский ученый Л.Ф. Магницкий, написавший знаменитый учебник «Математика сиречь наука числительная». Для подготовки к обучению в учебном заведении повышенного типа были открыты начальная русская школа, в цели которой входило обучение гражданскому чтению и письму, и цифирная школа, ориентированная на овладение элементарными арифметическими знаниями. Организация учебного процесса базировалась на строгой дисциплине. Позднее старшие классы, в которых изучались профессиональные дисциплины, были переведены в Петербург, и на их основе там в 1715 г. открылась Морская академия. Морская академия стала военным учебным заведением, предполагавшим начальный общеобразовательный уровень подготовки и повышенный специальный. В содержание образования было добавлено изучение законодательства, политики, геральдики, архитектуры, иностранных языков, фортификации и т. д.</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это же время открывались и другие специализированные школы. Так, в Москве в первые десятилетия XVIII в. были открыты инженерная, артиллерийская и хирургическая школы (последняя готовила военных врачей), гимназия с обучением иностранным языкам. В 1714 г. во многих губерниях России открылись цифирные школы – начальные учебные заведения, ориентированные на освоение элементарных математических знаний. Они предназначались для обязательного обучения детей дворян, чиновников, духовенства, в них обучались мальчики в возрасте от 10 до 15 лет. Программа этих школ состояла из последовательного обучения счету, арифметике, основам геометрии, грамоте; учащиеся обеспечивались учебными пособиями, а учителям выплачивалось жалование. Цифирные школы выпускали подготовленные технические кадры для развивающегося производства. В 1721 г. при непосредственном участии В.Н. Татищева на Урале были организованы первые собственно профессиональные горнозаводские школы, просуществовавшие вплоть до конца XIX в. Кроме того, появляются частные учебные заведения по образцу лучших западных школ, к ним можно отнести учебные заведения Н. Швиммера и Э. Глюка.</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XVIII в. реформируется система церковного образования, появляются духовные школы, обучение в которых сочетает светские и церковные науки. Ф. Прокопович подготовил «Духовный регламент», согласно которому были организованы духовные школы трех типов: начальные – архиерейские, средние – семинарии и высшие – академии. С 1720-х гг. детям духовенства было предписано не посещать цифирные школы, а обучаться в архиерейских. Все типы церковных школ представляли </w:t>
      </w:r>
      <w:r w:rsidRPr="008C3D4C">
        <w:rPr>
          <w:rFonts w:ascii="Times New Roman" w:hAnsi="Times New Roman" w:cs="Times New Roman"/>
          <w:sz w:val="28"/>
          <w:szCs w:val="28"/>
        </w:rPr>
        <w:lastRenderedPageBreak/>
        <w:t>собой учебные заведения закрытого интернатного типа, где основной уклон в обучении делался на гуманитарные предметы. По сравнению с традиционными дисциплинами в программу обучения были добавлены латинский язык, грамматика, риторика, география, арифметика, геометрия, логика, диалектика, физика, теология.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эпоху Петра I новое направление получили организация и содержание семейного воспитания, особенно в среде дворянства, купечества и зажиточного городского населения. Поскольку в обществе сложились новые мировоззренческие приоритеты, повлиявшие на быт и сознание людей и продиктованные </w:t>
      </w:r>
      <w:r w:rsidR="004D1468" w:rsidRPr="008C3D4C">
        <w:rPr>
          <w:rFonts w:ascii="Times New Roman" w:hAnsi="Times New Roman" w:cs="Times New Roman"/>
          <w:sz w:val="28"/>
          <w:szCs w:val="28"/>
        </w:rPr>
        <w:t>западноевропейскими</w:t>
      </w:r>
      <w:r w:rsidRPr="008C3D4C">
        <w:rPr>
          <w:rFonts w:ascii="Times New Roman" w:hAnsi="Times New Roman" w:cs="Times New Roman"/>
          <w:sz w:val="28"/>
          <w:szCs w:val="28"/>
        </w:rPr>
        <w:t xml:space="preserve"> влияниями и модой, особенно на все французское, стало важным обучать детей этикету, иностранным языкам, приобщать их к западноевропейской моде и т. д. В допетровскую эпоху корпус домашнего учительства формировался в основном из отставных унтер-офицеров, канцелярских служащих, причетников приходских церквей, они не могли в полной мере удовлетворить новые потребности и желания родителей, касающиеся образования детей. XVIII в. можно по праву назвать веком гувернерства: и у знатных, и у небогатых людей было стремление воспитать детей «по-европейски». Однако под образованием зачастую понималось обучение детей иностранным языкам, манерам, танцам, знание наук считалось необязательным.</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Нужно сказать, что в аристократических семьях уровень домашнего образования был традиционно высоким. Так, наиболее просвещенные дворяне внимательно относились к кандидатуре гувернера, а некоторые старались выписать из-за границы в качестве домашних учителей профессоров ведущих европейских университетов. Об этом пишет А.И. Герцен в романе «Кто виноват?»: «Женевец был человек отлично образованный, хорошо знал по-латыни, был хороший ботаник. В деле воспитания он видел исполнение долга и страшную ответственность; он изучал всевозможные трактаты о воспитании и педагогии» Вместе с тем отсутствие контроля за домашним образованием со стороны государства, несомненно, оказывало отрицательное влияние на содержательную сторону семейного воспитания. Особенно наглядно это проявлялось в среде мелкопоместного дворянства, купечества и мещанства. Именно ситуацию участия в воспитании детей непрофессионального педагога-иностранца описал А.С. Пушкин в повести «Капитанская дочка», в которой гувернером главного героя стал месье Бопре, «бывший в отечестве своем парикмахером, потом в Пруссии солдатом, затем приехал в Россию и сделался учителем». Столь яркое описание состояния гувернерства в некоторых семьях имело реальные основания.</w:t>
      </w:r>
    </w:p>
    <w:p w:rsidR="008C3D4C" w:rsidRPr="008C3D4C" w:rsidRDefault="008C3D4C" w:rsidP="00582393">
      <w:pPr>
        <w:ind w:firstLine="709"/>
        <w:rPr>
          <w:rFonts w:ascii="Times New Roman" w:hAnsi="Times New Roman" w:cs="Times New Roman"/>
          <w:sz w:val="28"/>
          <w:szCs w:val="28"/>
        </w:rPr>
      </w:pPr>
      <w:r w:rsidRPr="00582393">
        <w:rPr>
          <w:rFonts w:ascii="Times New Roman" w:hAnsi="Times New Roman" w:cs="Times New Roman"/>
          <w:i/>
          <w:sz w:val="28"/>
          <w:szCs w:val="28"/>
        </w:rPr>
        <w:lastRenderedPageBreak/>
        <w:t>В развитие педагогической мысли до 30-х гг. XVIII в. значительный вклад внесли Л.Ф. Магницкий, В.Н. Татищев, И.Т. Посошков, Ф. Прокопович</w:t>
      </w:r>
      <w:r w:rsidR="00582393">
        <w:rPr>
          <w:rFonts w:ascii="Times New Roman" w:hAnsi="Times New Roman" w:cs="Times New Roman"/>
          <w:sz w:val="28"/>
          <w:szCs w:val="28"/>
        </w:rPr>
        <w:t xml:space="preserve"> </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Выдающийся математик и педагог Леонтий Филиппович Магницкий (1669–1739) разрабатывал основы методики светского профессионального и общеобразовательного обучения. Его несомненной заслугой явилось создание первого русского учебника нового типа, который он опубликовал в 1703 г. после серьезной проверки его на практике. В «Арифметике» Л.Ф. Магницкого лучшие европейские традиции преподавания математики соединялись с отечественным опытом. Материал пособия выстраивался в логике принципа систематичности обучения от простого к сложному, с позиции принципа доступности подбиралось содержание заданий. Л.Ф. Магницкий был сторонником широкого применения наглядности в обучении, будучи руководителем Навигацкой школы, способствовал использованию в преподавании таблиц, макетов, моделей, черт</w:t>
      </w:r>
      <w:r w:rsidR="00582393">
        <w:rPr>
          <w:rFonts w:ascii="Times New Roman" w:hAnsi="Times New Roman" w:cs="Times New Roman"/>
          <w:sz w:val="28"/>
          <w:szCs w:val="28"/>
        </w:rPr>
        <w:t>ежей, приборов, рисунков.</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Философ, историк, общественный деятель Василий Никитич Татищев (1686–1750) известен своими педагогическими сочинениями и просветительской деятельностью. Под его руководством была открыта первая </w:t>
      </w:r>
      <w:r w:rsidR="004D1468" w:rsidRPr="008C3D4C">
        <w:rPr>
          <w:rFonts w:ascii="Times New Roman" w:hAnsi="Times New Roman" w:cs="Times New Roman"/>
          <w:sz w:val="28"/>
          <w:szCs w:val="28"/>
        </w:rPr>
        <w:t>горнозаводская</w:t>
      </w:r>
      <w:r w:rsidRPr="008C3D4C">
        <w:rPr>
          <w:rFonts w:ascii="Times New Roman" w:hAnsi="Times New Roman" w:cs="Times New Roman"/>
          <w:sz w:val="28"/>
          <w:szCs w:val="28"/>
        </w:rPr>
        <w:t xml:space="preserve"> школа в г. Екатеринбурге, а затем возникла целая сеть подобных училищ. По мнению В.Н. Татищева, в процессе развития ребенка образование не должно быть узко специальным: профессиональные умения и навыки должны выстраиваться на ранее заложенной базе общего образования. В 1733 г. в сочинении «Разговор двух приятелей о пользе наук и училищ» В.Н. Татищев высоко оценил значение просвещения для Российского государства. Определяя содержание обучения, один из первых русских мыслителей настаивал на исключительно светском характере обучения, вынося духовный компонент за рамки государственного образования. Главными школьными дисциплинами, по мысли Татищева, должны были стать письмо, грамматика родного языка, риторика, иностранные языки, математика, физика, биологические науки, история, право, медицинские и военные знания.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произведении «О порядке преподавания в школах при уральских заводах» (1736) В.Н. Татищев высказывал мысль о том, что педагогический процесс в школе не должен замыкаться в рамках обучения, а должен иметь целью нравственное воспитание и духовное становление учащихся. Впервые им было оценено значение личности учителя в процессе становления и развития ребенка. В 1734 г. Татищев написал «Духовную моему сыну», в которой, рассматривая вопросы содержания и организации дворянского воспитания, он высказал требования использования в обучении дворянских детей самого широкого круга дисциплин и после совершеннолетия обязательной государственной службы. В целом педагогические взгляды </w:t>
      </w:r>
      <w:r w:rsidRPr="008C3D4C">
        <w:rPr>
          <w:rFonts w:ascii="Times New Roman" w:hAnsi="Times New Roman" w:cs="Times New Roman"/>
          <w:sz w:val="28"/>
          <w:szCs w:val="28"/>
        </w:rPr>
        <w:lastRenderedPageBreak/>
        <w:t>В.Н. Татищева оказали огромное влияние на формирование традиций светского образования в России.</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Второй период в развитии практики образования в России продолжался с 1730 г. по начало 1760-х гг. и связан с царствованием императриц Анны Иоанновны (1693–1740) и Елизаветы Петровны (1741–1761). В это время возникают закрытые сословные дворянские учебные заведения, формируется система дворянского образования, создается первый русский университет (1755), приходят в упадок школы, созданные при Петре I.</w:t>
      </w:r>
    </w:p>
    <w:p w:rsid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Для подготовки дворянства к военной службе в офицерском звании в 1731 г. в Петербурге был открыт первый кадетский корпус. Здесь обучались дети «шляхты» – благородного дворянства (поэтому часто кадетские корпуса назывались шляхетскими) в возрасте от 13 до 18 лет, от поступающих требовалось умение читать и писать по-русски. Несмотря на военный уклон, корпус готовил и чиновников для государственной службы. В организации обучения выделялось четыре класса, которые означали совокупность предметов, необходимых для изучения. Так, в iV классе обучали русскому языку, чистописанию, латыни, арифметике; в III классе – грамматике, геометрии, географии; во II классе к общеобразовательным предметам добавлялись специальные: фортификация, артиллерия, история, риторика, право, мораль, геральдика, политические и военные науки; в I классе в зависимости от способностей и прилежания выбиралась военная или гражданская профессия и в соответствии с этим строилось обучение кадетов. В каждом из классов обучение было индивидуальным и продолжалось столько времени, сколько было необходимо для овладения юношами учебных дисциплин, поэтому в классах могли учиться разновозрастные молодые люди. Кроме того, все кадеты занимались предметами эстетической направленности, иностранными языками, фехтованием, строевой выучкой и т. п. Позднее по образцу Сухопутного шляхетского корпуса возник Морской кадетский корпус. Военная подготовка юношей для несения солдатской службы осуществлялась в пехотных гарнизонных школах и артиллерийских арифметических школах.</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К нач. XIX в. общеобразовательная школа была представлена 2- и 4-классными народными училищами в городах. Общеобразовательные гимназии имелись в Москве, Петербурге и Казани. Действовали специализированные учебные заведения: солдатские школы, кадетские и шляхетские корпуса, различного типа духовные училища. Московский университет</w:t>
      </w:r>
      <w:r>
        <w:rPr>
          <w:rFonts w:ascii="Times New Roman" w:hAnsi="Times New Roman" w:cs="Times New Roman"/>
          <w:sz w:val="28"/>
          <w:szCs w:val="28"/>
        </w:rPr>
        <w:t xml:space="preserve"> был высшим учебным заведением.</w:t>
      </w:r>
    </w:p>
    <w:p w:rsidR="008C3D4C" w:rsidRPr="008C3D4C" w:rsidRDefault="008C3D4C" w:rsidP="00582393">
      <w:pPr>
        <w:ind w:firstLine="709"/>
        <w:rPr>
          <w:rFonts w:ascii="Times New Roman" w:hAnsi="Times New Roman" w:cs="Times New Roman"/>
          <w:b/>
          <w:sz w:val="28"/>
          <w:szCs w:val="28"/>
        </w:rPr>
      </w:pPr>
      <w:r w:rsidRPr="008C3D4C">
        <w:rPr>
          <w:rFonts w:ascii="Times New Roman" w:hAnsi="Times New Roman" w:cs="Times New Roman"/>
          <w:b/>
          <w:sz w:val="28"/>
          <w:szCs w:val="28"/>
        </w:rPr>
        <w:t>При Александре I (1801—1825 гг.)</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lastRenderedPageBreak/>
        <w:t>В 1802 году было учреждено министерство народного просвещения. В 1803 г. было издано новое положение об устройстве учебных заведений.</w:t>
      </w:r>
    </w:p>
    <w:p w:rsidR="008C3D4C" w:rsidRPr="008C3D4C" w:rsidRDefault="008C3D4C" w:rsidP="00582393">
      <w:pPr>
        <w:ind w:firstLine="709"/>
        <w:rPr>
          <w:rFonts w:ascii="Times New Roman" w:hAnsi="Times New Roman" w:cs="Times New Roman"/>
          <w:sz w:val="28"/>
          <w:szCs w:val="28"/>
        </w:rPr>
      </w:pPr>
    </w:p>
    <w:p w:rsidR="008C3D4C" w:rsidRPr="008C3D4C" w:rsidRDefault="008C3D4C" w:rsidP="00582393">
      <w:pPr>
        <w:ind w:firstLine="709"/>
        <w:rPr>
          <w:rFonts w:ascii="Times New Roman" w:hAnsi="Times New Roman" w:cs="Times New Roman"/>
          <w:i/>
          <w:sz w:val="28"/>
          <w:szCs w:val="28"/>
        </w:rPr>
      </w:pPr>
      <w:r w:rsidRPr="008C3D4C">
        <w:rPr>
          <w:rFonts w:ascii="Times New Roman" w:hAnsi="Times New Roman" w:cs="Times New Roman"/>
          <w:i/>
          <w:sz w:val="28"/>
          <w:szCs w:val="28"/>
        </w:rPr>
        <w:t>Новые принципы в системе образования:</w:t>
      </w:r>
    </w:p>
    <w:p w:rsidR="008C3D4C" w:rsidRPr="008C3D4C" w:rsidRDefault="008C3D4C" w:rsidP="00582393">
      <w:pPr>
        <w:pStyle w:val="a3"/>
        <w:numPr>
          <w:ilvl w:val="0"/>
          <w:numId w:val="2"/>
        </w:numPr>
        <w:ind w:firstLine="709"/>
        <w:rPr>
          <w:rFonts w:ascii="Times New Roman" w:hAnsi="Times New Roman" w:cs="Times New Roman"/>
          <w:sz w:val="28"/>
          <w:szCs w:val="28"/>
        </w:rPr>
      </w:pPr>
      <w:r w:rsidRPr="008C3D4C">
        <w:rPr>
          <w:rFonts w:ascii="Times New Roman" w:hAnsi="Times New Roman" w:cs="Times New Roman"/>
          <w:sz w:val="28"/>
          <w:szCs w:val="28"/>
        </w:rPr>
        <w:t>бессословность учебных заведений,</w:t>
      </w:r>
    </w:p>
    <w:p w:rsidR="008C3D4C" w:rsidRPr="008C3D4C" w:rsidRDefault="008C3D4C" w:rsidP="00582393">
      <w:pPr>
        <w:pStyle w:val="a3"/>
        <w:numPr>
          <w:ilvl w:val="0"/>
          <w:numId w:val="2"/>
        </w:numPr>
        <w:ind w:firstLine="709"/>
        <w:rPr>
          <w:rFonts w:ascii="Times New Roman" w:hAnsi="Times New Roman" w:cs="Times New Roman"/>
          <w:sz w:val="28"/>
          <w:szCs w:val="28"/>
        </w:rPr>
      </w:pPr>
      <w:r w:rsidRPr="008C3D4C">
        <w:rPr>
          <w:rFonts w:ascii="Times New Roman" w:hAnsi="Times New Roman" w:cs="Times New Roman"/>
          <w:sz w:val="28"/>
          <w:szCs w:val="28"/>
        </w:rPr>
        <w:t>бесплатность обучения на низших его ступенях,</w:t>
      </w:r>
    </w:p>
    <w:p w:rsidR="008C3D4C" w:rsidRPr="008C3D4C" w:rsidRDefault="008C3D4C" w:rsidP="00582393">
      <w:pPr>
        <w:pStyle w:val="a3"/>
        <w:numPr>
          <w:ilvl w:val="0"/>
          <w:numId w:val="2"/>
        </w:numPr>
        <w:ind w:firstLine="709"/>
        <w:rPr>
          <w:rFonts w:ascii="Times New Roman" w:hAnsi="Times New Roman" w:cs="Times New Roman"/>
          <w:sz w:val="28"/>
          <w:szCs w:val="28"/>
        </w:rPr>
      </w:pPr>
      <w:r w:rsidRPr="008C3D4C">
        <w:rPr>
          <w:rFonts w:ascii="Times New Roman" w:hAnsi="Times New Roman" w:cs="Times New Roman"/>
          <w:sz w:val="28"/>
          <w:szCs w:val="28"/>
        </w:rPr>
        <w:t>преемственность учебных программ.</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Предварительными правилами 1803 г. все учебные заведения были разделены на 4 разряда: 1) одноклассные приходские училища, заменившие малые народные училища, 2) 3-классные уездные училища, которые должны были быть в каждом уездном городе, 3) 7-летние губернские училища, или гимназии (бывшие главные народные училища) в губерн</w:t>
      </w:r>
      <w:r>
        <w:rPr>
          <w:rFonts w:ascii="Times New Roman" w:hAnsi="Times New Roman" w:cs="Times New Roman"/>
          <w:sz w:val="28"/>
          <w:szCs w:val="28"/>
        </w:rPr>
        <w:t>ских городах и 4) университеты.</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Всей системой образования ведало Главное управле</w:t>
      </w:r>
      <w:r>
        <w:rPr>
          <w:rFonts w:ascii="Times New Roman" w:hAnsi="Times New Roman" w:cs="Times New Roman"/>
          <w:sz w:val="28"/>
          <w:szCs w:val="28"/>
        </w:rPr>
        <w:t>ние училищ, созданное в 1803 г.</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Появилось 6 университетов: в 1802 г. — Дерптский, в 1803 г. — Виленский, в 1804 г. — Харьковский и Казанский; а открытый в 1804 г. Петербургский Педагогический институт был преобразован в 1819 г. в университет. В 1832 г. Виленский университет был закрыт, а в 1834 г. был основан Киевский. Территория России была разделена на 6 учебных округов, которые возглавляли попечители. Над попечителями стояли у</w:t>
      </w:r>
      <w:r>
        <w:rPr>
          <w:rFonts w:ascii="Times New Roman" w:hAnsi="Times New Roman" w:cs="Times New Roman"/>
          <w:sz w:val="28"/>
          <w:szCs w:val="28"/>
        </w:rPr>
        <w:t>ченые советы при университетах.</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1804 г. вышел Университетский устав, предоставлявший университетам значительную автономию: выборность ректора и профессуры, собственный суд, невмешательство высшей администрации в дела университетов, право университетов назначать учителей в ги</w:t>
      </w:r>
      <w:r>
        <w:rPr>
          <w:rFonts w:ascii="Times New Roman" w:hAnsi="Times New Roman" w:cs="Times New Roman"/>
          <w:sz w:val="28"/>
          <w:szCs w:val="28"/>
        </w:rPr>
        <w:t>мназии и училища своего округа.</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1804 г. также вышел первый цензурный устав. При университетах из профессоров и магистров были созданы цензурные комитеты, подчинявшиеся Министерству народного просвещения.</w:t>
      </w:r>
    </w:p>
    <w:p w:rsidR="008C3D4C" w:rsidRPr="008C3D4C" w:rsidRDefault="008C3D4C" w:rsidP="00582393">
      <w:pPr>
        <w:ind w:firstLine="709"/>
        <w:rPr>
          <w:rFonts w:ascii="Times New Roman" w:hAnsi="Times New Roman" w:cs="Times New Roman"/>
          <w:sz w:val="28"/>
          <w:szCs w:val="28"/>
        </w:rPr>
      </w:pP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Появились первые привилегированные средние университетские заведения — лицеи: в 1811 г. — Царскосельский, в 1817 г. — Ришельевский в Одессе, в 1820 г. — </w:t>
      </w:r>
      <w:r w:rsidR="004D1468" w:rsidRPr="008C3D4C">
        <w:rPr>
          <w:rFonts w:ascii="Times New Roman" w:hAnsi="Times New Roman" w:cs="Times New Roman"/>
          <w:sz w:val="28"/>
          <w:szCs w:val="28"/>
        </w:rPr>
        <w:t>Неженский</w:t>
      </w:r>
      <w:r w:rsidRPr="008C3D4C">
        <w:rPr>
          <w:rFonts w:ascii="Times New Roman" w:hAnsi="Times New Roman" w:cs="Times New Roman"/>
          <w:sz w:val="28"/>
          <w:szCs w:val="28"/>
        </w:rPr>
        <w:t>.</w:t>
      </w:r>
    </w:p>
    <w:p w:rsidR="008C3D4C" w:rsidRPr="008C3D4C" w:rsidRDefault="008C3D4C" w:rsidP="00582393">
      <w:pPr>
        <w:ind w:firstLine="709"/>
        <w:rPr>
          <w:rFonts w:ascii="Times New Roman" w:hAnsi="Times New Roman" w:cs="Times New Roman"/>
          <w:sz w:val="28"/>
          <w:szCs w:val="28"/>
        </w:rPr>
      </w:pPr>
    </w:p>
    <w:p w:rsidR="008C3D4C" w:rsidRPr="008C3D4C" w:rsidRDefault="008C3D4C" w:rsidP="00582393">
      <w:pPr>
        <w:ind w:firstLine="709"/>
        <w:rPr>
          <w:rFonts w:ascii="Times New Roman" w:hAnsi="Times New Roman" w:cs="Times New Roman"/>
          <w:b/>
          <w:sz w:val="28"/>
          <w:szCs w:val="28"/>
        </w:rPr>
      </w:pPr>
      <w:r w:rsidRPr="008C3D4C">
        <w:rPr>
          <w:rFonts w:ascii="Times New Roman" w:hAnsi="Times New Roman" w:cs="Times New Roman"/>
          <w:b/>
          <w:sz w:val="28"/>
          <w:szCs w:val="28"/>
        </w:rPr>
        <w:t>При Николае I (1825—1855)</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lastRenderedPageBreak/>
        <w:t>При Николае I образование приняло замкнутый сословный характер: приходские школы для крестьян; уездные училища для детей купцов, ремесленников и др. городских обывателей; гимназии</w:t>
      </w:r>
      <w:r>
        <w:rPr>
          <w:rFonts w:ascii="Times New Roman" w:hAnsi="Times New Roman" w:cs="Times New Roman"/>
          <w:sz w:val="28"/>
          <w:szCs w:val="28"/>
        </w:rPr>
        <w:t xml:space="preserve"> для детей дворян и чиновников.</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1827 г. был издан указ и специальный циркуляр, запрещавший принимать крепостных в гимназии и университеты. Основу народного просвещения составлял принцип сословности и</w:t>
      </w:r>
      <w:r>
        <w:rPr>
          <w:rFonts w:ascii="Times New Roman" w:hAnsi="Times New Roman" w:cs="Times New Roman"/>
          <w:sz w:val="28"/>
          <w:szCs w:val="28"/>
        </w:rPr>
        <w:t xml:space="preserve"> бюрократической централизации.</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1828 г. — школьный устав, по которому начальное и среднее образов</w:t>
      </w:r>
      <w:r>
        <w:rPr>
          <w:rFonts w:ascii="Times New Roman" w:hAnsi="Times New Roman" w:cs="Times New Roman"/>
          <w:sz w:val="28"/>
          <w:szCs w:val="28"/>
        </w:rPr>
        <w:t>ание делилось на три категории:</w:t>
      </w:r>
    </w:p>
    <w:p w:rsidR="008C3D4C" w:rsidRPr="008C3D4C" w:rsidRDefault="008C3D4C" w:rsidP="00582393">
      <w:pPr>
        <w:pStyle w:val="a3"/>
        <w:numPr>
          <w:ilvl w:val="0"/>
          <w:numId w:val="1"/>
        </w:numPr>
        <w:ind w:firstLine="709"/>
        <w:rPr>
          <w:rFonts w:ascii="Times New Roman" w:hAnsi="Times New Roman" w:cs="Times New Roman"/>
          <w:sz w:val="28"/>
          <w:szCs w:val="28"/>
        </w:rPr>
      </w:pPr>
      <w:r w:rsidRPr="008C3D4C">
        <w:rPr>
          <w:rFonts w:ascii="Times New Roman" w:hAnsi="Times New Roman" w:cs="Times New Roman"/>
          <w:sz w:val="28"/>
          <w:szCs w:val="28"/>
        </w:rPr>
        <w:t>для детей низших сословий — одноклассные приходские училища (изучались четыре правила арифметики, чтение, письмо и «закон Божий»).</w:t>
      </w:r>
    </w:p>
    <w:p w:rsidR="008C3D4C" w:rsidRPr="008C3D4C" w:rsidRDefault="008C3D4C" w:rsidP="00582393">
      <w:pPr>
        <w:pStyle w:val="a3"/>
        <w:numPr>
          <w:ilvl w:val="0"/>
          <w:numId w:val="1"/>
        </w:numPr>
        <w:ind w:firstLine="709"/>
        <w:rPr>
          <w:rFonts w:ascii="Times New Roman" w:hAnsi="Times New Roman" w:cs="Times New Roman"/>
          <w:sz w:val="28"/>
          <w:szCs w:val="28"/>
        </w:rPr>
      </w:pPr>
      <w:r w:rsidRPr="008C3D4C">
        <w:rPr>
          <w:rFonts w:ascii="Times New Roman" w:hAnsi="Times New Roman" w:cs="Times New Roman"/>
          <w:sz w:val="28"/>
          <w:szCs w:val="28"/>
        </w:rPr>
        <w:t>для средних сословий, то есть мещан и купцов — трёхклассные училища (геометрия, география, история).</w:t>
      </w:r>
    </w:p>
    <w:p w:rsidR="008C3D4C" w:rsidRPr="008C3D4C" w:rsidRDefault="008C3D4C" w:rsidP="00582393">
      <w:pPr>
        <w:pStyle w:val="a3"/>
        <w:numPr>
          <w:ilvl w:val="0"/>
          <w:numId w:val="1"/>
        </w:numPr>
        <w:ind w:firstLine="709"/>
        <w:rPr>
          <w:rFonts w:ascii="Times New Roman" w:hAnsi="Times New Roman" w:cs="Times New Roman"/>
          <w:sz w:val="28"/>
          <w:szCs w:val="28"/>
        </w:rPr>
      </w:pPr>
      <w:r w:rsidRPr="008C3D4C">
        <w:rPr>
          <w:rFonts w:ascii="Times New Roman" w:hAnsi="Times New Roman" w:cs="Times New Roman"/>
          <w:sz w:val="28"/>
          <w:szCs w:val="28"/>
        </w:rPr>
        <w:t>для детей дворян и чиновников — семиклассные гимназии (там готовили к поступлению в университет).</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1835 г. издаётся новый Университетский устав. Он ограничивал автономию университетов, запрещал университетский суд и фактически привёл к установлению поли</w:t>
      </w:r>
      <w:r>
        <w:rPr>
          <w:rFonts w:ascii="Times New Roman" w:hAnsi="Times New Roman" w:cs="Times New Roman"/>
          <w:sz w:val="28"/>
          <w:szCs w:val="28"/>
        </w:rPr>
        <w:t>цейского надзора за студентами.</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нач. XIX в. существовало 5 кадетских корпусов. К сер. XI</w:t>
      </w:r>
      <w:r>
        <w:rPr>
          <w:rFonts w:ascii="Times New Roman" w:hAnsi="Times New Roman" w:cs="Times New Roman"/>
          <w:sz w:val="28"/>
          <w:szCs w:val="28"/>
        </w:rPr>
        <w:t>X в. их насчитывалось двадцать.</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Если в нач. XIX в. числилось 35 православных семинарий и 76 архиерейских школ (низших духовных школ), то в 1854 г. их с</w:t>
      </w:r>
      <w:r>
        <w:rPr>
          <w:rFonts w:ascii="Times New Roman" w:hAnsi="Times New Roman" w:cs="Times New Roman"/>
          <w:sz w:val="28"/>
          <w:szCs w:val="28"/>
        </w:rPr>
        <w:t>тало, соответственно, 48 и 223.</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1810 г. после добавления дополнительной ступени образования в Инженерном училище, которое затем становится Главным инженерным училищем, начался переход к созданию системы высшего инженерного образования в России, сопровождавшийся реальным углублением качества естественно-научной подготовки инженеров. Этот процесс качественных изменений инженерных школ в основн</w:t>
      </w:r>
      <w:r>
        <w:rPr>
          <w:rFonts w:ascii="Times New Roman" w:hAnsi="Times New Roman" w:cs="Times New Roman"/>
          <w:sz w:val="28"/>
          <w:szCs w:val="28"/>
        </w:rPr>
        <w:t>ом завершился к концу XIX века.</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1832 г. учреждена Императорская военная академия, готовившая офицеров Генерального штаба. В 1855 г. отделены Артилл</w:t>
      </w:r>
      <w:r>
        <w:rPr>
          <w:rFonts w:ascii="Times New Roman" w:hAnsi="Times New Roman" w:cs="Times New Roman"/>
          <w:sz w:val="28"/>
          <w:szCs w:val="28"/>
        </w:rPr>
        <w:t>ерийская и Инженерная академии.</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Расширилась сеть промышленно-технических учебных заведений: в 1828 г. учреждается Технологический институт, в 1830 г. — Архитектурное училище, а в 1832 г. — Училище гражданских инженеров (в 1842 г. оба эти </w:t>
      </w:r>
      <w:r w:rsidRPr="008C3D4C">
        <w:rPr>
          <w:rFonts w:ascii="Times New Roman" w:hAnsi="Times New Roman" w:cs="Times New Roman"/>
          <w:sz w:val="28"/>
          <w:szCs w:val="28"/>
        </w:rPr>
        <w:lastRenderedPageBreak/>
        <w:t xml:space="preserve">училища были объединены в Строительное училище), в 1842 г. в Белоруссии было открыто Горыгорецкое земледельческое училище, преобразованное в 1848 г. в Земледельческий институт, в 1835 г. в Москве основан Межевой институт. Кроме этого появились Институт инженеров путей сообщения, Лесной институт, Практический политехнический институт, Горный институт, Практическая коммерческая академия, Земледельческая школа, частная Горнозаводская школа, Техническое училище. В провинциях </w:t>
      </w:r>
      <w:r>
        <w:rPr>
          <w:rFonts w:ascii="Times New Roman" w:hAnsi="Times New Roman" w:cs="Times New Roman"/>
          <w:sz w:val="28"/>
          <w:szCs w:val="28"/>
        </w:rPr>
        <w:t>возникают ветеринарные училища.</w:t>
      </w:r>
    </w:p>
    <w:p w:rsidR="008C3D4C" w:rsidRPr="008C3D4C" w:rsidRDefault="008C3D4C" w:rsidP="00582393">
      <w:pPr>
        <w:ind w:firstLine="709"/>
        <w:rPr>
          <w:rFonts w:ascii="Times New Roman" w:hAnsi="Times New Roman" w:cs="Times New Roman"/>
          <w:b/>
          <w:sz w:val="28"/>
          <w:szCs w:val="28"/>
        </w:rPr>
      </w:pPr>
      <w:r w:rsidRPr="008C3D4C">
        <w:rPr>
          <w:rFonts w:ascii="Times New Roman" w:hAnsi="Times New Roman" w:cs="Times New Roman"/>
          <w:b/>
          <w:sz w:val="28"/>
          <w:szCs w:val="28"/>
        </w:rPr>
        <w:t>При Александре II (1855—1881)</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Отмена крепостного права Александром II, успехи промышленного производства и утверждение капитализма в России во второй половине XIX века повлекли за собой глубокие сдвиги во всех областях культуры. Для пореформенной России был характерен рост грамотности населения, ра</w:t>
      </w:r>
      <w:r>
        <w:rPr>
          <w:rFonts w:ascii="Times New Roman" w:hAnsi="Times New Roman" w:cs="Times New Roman"/>
          <w:sz w:val="28"/>
          <w:szCs w:val="28"/>
        </w:rPr>
        <w:t>звитие различных форм обучения.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1863 г. издается новый Университетский устав. Он вернул прежнюю автономию университетам, в соответствии с Уставом от 1803 г., ликвидированную Николаем I в 1835 г. Восстанавливалась самостоятельность университетов при решении административно-финансовых и </w:t>
      </w:r>
      <w:r>
        <w:rPr>
          <w:rFonts w:ascii="Times New Roman" w:hAnsi="Times New Roman" w:cs="Times New Roman"/>
          <w:sz w:val="28"/>
          <w:szCs w:val="28"/>
        </w:rPr>
        <w:t>научно-педагогических вопросов.</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1864 г. издан «Устав гимназий» и «Положение о народных училищах», регламентировавшие начальное и среднее образование. Вводилось доступное всесословное образование. Возникали наряду с государственными земские, церковно-приходские, воскресные и частные школы. Гимназии разделились на классические и реальные. В них принимали детей из всех сослови</w:t>
      </w:r>
      <w:r>
        <w:rPr>
          <w:rFonts w:ascii="Times New Roman" w:hAnsi="Times New Roman" w:cs="Times New Roman"/>
          <w:sz w:val="28"/>
          <w:szCs w:val="28"/>
        </w:rPr>
        <w:t>й, способных оплатить обучение.</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1869 г. созданы первые женские учебные заведения — «Высшие женские курсы» с университетскими программами.</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Значительные изменения в отечественном образовании происходили во время правления Елизаветы Петровны. В это время претерпевают реорганизацию некоторые учебные заведения, открытые при Петре I. Так, с целью улучшения подготовки специалистов Артиллерийская школа соединяется с Инженерной, цифирные школы сливаются с гарнизонными и обеспечивают начальное образование для выходцев из простых слоев. В конце 1750-х – начале 1760-х гг. были открыты новые гимназии, создана Академия художеств и при ней – Архитектурное училище. Самой значительной вехой в развитии образования в это время стало открытие в 1755 г. при непосредственном участии М.В. Ломоносова первого русского учреждения высшего образования – университета в Москве. Университет состоял из трех факультетов: юридического, философского и медицинского. </w:t>
      </w:r>
      <w:r w:rsidRPr="008C3D4C">
        <w:rPr>
          <w:rFonts w:ascii="Times New Roman" w:hAnsi="Times New Roman" w:cs="Times New Roman"/>
          <w:sz w:val="28"/>
          <w:szCs w:val="28"/>
        </w:rPr>
        <w:lastRenderedPageBreak/>
        <w:t xml:space="preserve">Для подготовки студентов при университете были открыты две гимназии, в программу </w:t>
      </w:r>
      <w:r w:rsidR="004D1468" w:rsidRPr="008C3D4C">
        <w:rPr>
          <w:rFonts w:ascii="Times New Roman" w:hAnsi="Times New Roman" w:cs="Times New Roman"/>
          <w:sz w:val="28"/>
          <w:szCs w:val="28"/>
        </w:rPr>
        <w:t>обучения,</w:t>
      </w:r>
      <w:r w:rsidRPr="008C3D4C">
        <w:rPr>
          <w:rFonts w:ascii="Times New Roman" w:hAnsi="Times New Roman" w:cs="Times New Roman"/>
          <w:sz w:val="28"/>
          <w:szCs w:val="28"/>
        </w:rPr>
        <w:t xml:space="preserve"> которых входили родной язык, латынь, иностранные языки, словесность, математика, история. Благодаря этому удалось создать преемственную систему высшего и среднего образования. Университет стал центром светского образования, а его выпускники составили цвет российской науки и культуры.</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этот период открываются, в основном иностранными гражданами, частные «благородные пансионы», дающие основы общего образования и этикета. Государство стремится установить контроль за качеством воспитания в сфере семейного и частного образования. Императрица Елизавета Петровна указом, изданным в 1755 г., запретила иностранцам обучать и воспитывать детей на дому, если те не выдержали экзамена в Академии наук и не представили свидетельства о личности, что позволило упорядочить деятельность иностранных гувернеров и отдалить от воспитан</w:t>
      </w:r>
      <w:r>
        <w:rPr>
          <w:rFonts w:ascii="Times New Roman" w:hAnsi="Times New Roman" w:cs="Times New Roman"/>
          <w:sz w:val="28"/>
          <w:szCs w:val="28"/>
        </w:rPr>
        <w:t>ия непрофессиональных учителей</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Развитие педагогической мысли и образования в 1740– 1760-е гг. связано с именем Михаила Васильевича Ломоносова (1711–1765) – ученого-энциклопедиста, художника, поэта. Во время работы в Академии наук, университете и гимназии он занимался активной педагогической деятельностью, был сторонником классно-урочной системы обучения, читал лекции, создавал учебные пособия. Ученый настаивал на необходимости широкого народного образования в России. Его педагогические воззрения базировались на теориях Я.А. Коменского, Д. Локка, Ж.-Ж. Руссо, в частности на этой основе им были сформулированы принципы обучения, разработаны основные методики преподавания в высшей школе, выделены и обоснованы некоторые научные категории педагогики и психологии. Главной целью гармоничного развития личности М.В. Ломоносов считал воспитание «сынов Отечества», основанное на учете психологических особенностей ребенка. Ученый полагал, что душа ребенка состоит из «нижней» – чувственной, эгоистической и «высшей» – духовной, патриотической составляющей, отсюда он выводил цель просвещения, заключавшуюся в научном образовании человека, которое должно привести отрока к пониманию главенства общественной пользы над личными интересами. Ломоносов выступал за создание национальной системы образования, против засилья учителей-иностранцев.</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Третий период в развитии отечественного образования был сопряжен с политикой Екатерины II в области реформирования учебных заведений и развития просветительских идей. Первый этап екатерининских преобразований в области просвещения длился с 1766 по 1782 г., когда окончательно оформилась идея создания общеобразовательной школы для </w:t>
      </w:r>
      <w:r w:rsidRPr="008C3D4C">
        <w:rPr>
          <w:rFonts w:ascii="Times New Roman" w:hAnsi="Times New Roman" w:cs="Times New Roman"/>
          <w:sz w:val="28"/>
          <w:szCs w:val="28"/>
        </w:rPr>
        <w:lastRenderedPageBreak/>
        <w:t>широких слоев населения с педагогической, а не с профессиональной или сословной целью воспитания. В 1779 г. при Московском университете открывается первая Учительская семинария. Позднее, в 1786 г. по ее образу была создана учительская семинария в Петербурге, которая стала первым в России высшим учебным педагогическим заведением и готовила учителей к работе в различных учебных заведениях. В учительских семинариях обучались основам наук и методике преподавания.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период правления Екатерины II появляются новые типы учебно-воспитательных учреждений. В 1763 г. по инициативе И.И. Бецкого в Москве открылся воспитательный дом, а позже такие же дома начали создаваться по всей России. В этих заведениях воспитывались дети от 5 до 20 лет. Предполагалось, что там будет создана особая воспитательная среда, позволяющая защитить ребенка от негативных влияний общества. В 1764–1765 гг. открываются воспитательные учреждения для мальчиков при Академии художеств и Академии наук, в 1864 г. – учебно-воспитательное учреждение повышенного типа для образования женщин – Институт благородных девиц в Петербурге при Смольном монастыре, в 1772 г. – Коммерческое училище для подготовки специалистов в области торговли и промышленности. Общими для всех этих учебных заведений были запрещение телесных наказаний, запугивания детей, индивидуальный подход в оценке каждого учащегося, ориентация на развитие личности воспитанника. Сама Екатерина II со вниманием относилась к вопросам обучения и воспитания, изучила трактат Ж.-Ж. Руссо «Эмиль, или </w:t>
      </w:r>
      <w:r w:rsidR="004D1468" w:rsidRPr="008C3D4C">
        <w:rPr>
          <w:rFonts w:ascii="Times New Roman" w:hAnsi="Times New Roman" w:cs="Times New Roman"/>
          <w:sz w:val="28"/>
          <w:szCs w:val="28"/>
        </w:rPr>
        <w:t>о</w:t>
      </w:r>
      <w:r w:rsidRPr="008C3D4C">
        <w:rPr>
          <w:rFonts w:ascii="Times New Roman" w:hAnsi="Times New Roman" w:cs="Times New Roman"/>
          <w:sz w:val="28"/>
          <w:szCs w:val="28"/>
        </w:rPr>
        <w:t xml:space="preserve"> воспитании», восприняв идею воспитания ребенка в изоляции от общества, была автором педагогических сочинений «Выбранные российские пословицы» и «Продолжение начального учения». Таким образом, в 1760-1780-е гг. в России сложились объективные предпосылки к созданию единообразной, стройной государственной системы образования на основе всеобщего просвещения.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На первом этапе екатерининских реформ на сущность и содержание преобразований значительное влияние оказал Иван Иванович Бецкой (1704–1795) – общественный деятель, педагог, получивший образование во Франции и воспринявший прогрессивные просветительские взгляды. Он полностью разделял идею Екатерины II о необходимости воспитания «новой породы людей» в закрытых учебных заведениях сословного характера. Эти идеи И.И. Бецкой начал реализовывать с создания новых типов учебно-воспитательных учреждений. Он рекомендовал в содержании образования ориентироваться на лучшие европейские образцы, а в воспитании главное внимание уделять нравственному становлению личности ребенка. По мнению Бецкого, среди качеств, необходимых человеку, следует уделять внимание воспитанию трудолюбия, учтивости, благонравия и т. п. Однако </w:t>
      </w:r>
      <w:r w:rsidRPr="008C3D4C">
        <w:rPr>
          <w:rFonts w:ascii="Times New Roman" w:hAnsi="Times New Roman" w:cs="Times New Roman"/>
          <w:sz w:val="28"/>
          <w:szCs w:val="28"/>
        </w:rPr>
        <w:lastRenderedPageBreak/>
        <w:t>отсутствие в России специально подготовленных учителей и оторванность от жизни учебных заведений закрытого типа не дали реализоваться планам И.И. Бецкого в области образования.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Четвертый период в развитии отечественного образования начался с реформы 1782–1786 гг. и продолжался до конца века. В это время была предпринята первая попытка создания государственной системы образования в России. Для подготовки школьной реформы была создана Комиссия об учреждении народных училищ, Екатерина II предложила выдающимся педагогам и общественным деятелям создать проект развития народного образования в России. В Комиссию были поданы проект </w:t>
      </w:r>
      <w:r w:rsidR="004D1468" w:rsidRPr="008C3D4C">
        <w:rPr>
          <w:rFonts w:ascii="Times New Roman" w:hAnsi="Times New Roman" w:cs="Times New Roman"/>
          <w:sz w:val="28"/>
          <w:szCs w:val="28"/>
        </w:rPr>
        <w:t>Дельте</w:t>
      </w:r>
      <w:r w:rsidRPr="008C3D4C">
        <w:rPr>
          <w:rFonts w:ascii="Times New Roman" w:hAnsi="Times New Roman" w:cs="Times New Roman"/>
          <w:sz w:val="28"/>
          <w:szCs w:val="28"/>
        </w:rPr>
        <w:t xml:space="preserve"> об учреждении разных училищ (1764) и проект организации государственных гимназий (1766).</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 xml:space="preserve">В 1786 г. Комиссия создала проект об учреждении народных училищ, в том же году был утвержден «Устав народным училищам Российской империи», согласно которому создавались народные училища двух типов для обучения детей дворянства, купечества и духовенства: главное народное училище с пятилетним сроком обучения и малые народные училища с двухлетним сроком обучения. В них предполагалось организовывать обучение, основанное на принципах классно-урочной системы. В содержание обучения малого народного училища входили чтение, письмо, арифметика, рисование, катехизис и церковная история. В главных народных училищах к этому перечню предметов добавлялись русская грамматика, начала общей истории. В училищах предполагалось совместное обучение мальчиков и девочек, учебный день начинался в 8 ч и продолжался до 18 ч с перерывом с 11 до 14 ч, прием в училище детей осуществлялся два раза в год. В 1783 г. главным методическим документом, определявшим деятельность учителей народных училищ, было «Руководство учителям первого и второго класса» И.И. </w:t>
      </w:r>
      <w:r w:rsidR="004D1468" w:rsidRPr="008C3D4C">
        <w:rPr>
          <w:rFonts w:ascii="Times New Roman" w:hAnsi="Times New Roman" w:cs="Times New Roman"/>
          <w:sz w:val="28"/>
          <w:szCs w:val="28"/>
        </w:rPr>
        <w:t>Филь Берга</w:t>
      </w:r>
      <w:r w:rsidRPr="008C3D4C">
        <w:rPr>
          <w:rFonts w:ascii="Times New Roman" w:hAnsi="Times New Roman" w:cs="Times New Roman"/>
          <w:sz w:val="28"/>
          <w:szCs w:val="28"/>
        </w:rPr>
        <w:t>, которое было переведено Ф.И. Янковичем де Миерево. В документе раскрывалась методика работы с классом, рассматривалась специфика преподавания различных предметов. В конце XVIII в. ряд ведущих ученых и педагогов России создали учебники для народных училищ по различным дисциплинам.</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Началом женского образования в России можно считать середину XVIII в., когда был создан Смольный институт благородных девиц и появилось несколько пансионов для девушек. Смольный институт был любимым детищем императрицы Екатерины II. Организация института стала началом планомерного воспитания русской женщины. Главным принципом первого института было воспитание в красоте и радости. После смерти императрицы Екатерины главно</w:t>
      </w:r>
      <w:r w:rsidR="004D1468">
        <w:rPr>
          <w:rFonts w:ascii="Times New Roman" w:hAnsi="Times New Roman" w:cs="Times New Roman"/>
          <w:sz w:val="28"/>
          <w:szCs w:val="28"/>
        </w:rPr>
        <w:t xml:space="preserve">е </w:t>
      </w:r>
      <w:r w:rsidRPr="008C3D4C">
        <w:rPr>
          <w:rFonts w:ascii="Times New Roman" w:hAnsi="Times New Roman" w:cs="Times New Roman"/>
          <w:sz w:val="28"/>
          <w:szCs w:val="28"/>
        </w:rPr>
        <w:t xml:space="preserve">началие над всеми благотворительными и женскими учебными заведениями России перешло к императрице Марии </w:t>
      </w:r>
      <w:r w:rsidRPr="008C3D4C">
        <w:rPr>
          <w:rFonts w:ascii="Times New Roman" w:hAnsi="Times New Roman" w:cs="Times New Roman"/>
          <w:sz w:val="28"/>
          <w:szCs w:val="28"/>
        </w:rPr>
        <w:lastRenderedPageBreak/>
        <w:t>Федоровне, которая способствовала дальнейшему</w:t>
      </w:r>
      <w:r>
        <w:rPr>
          <w:rFonts w:ascii="Times New Roman" w:hAnsi="Times New Roman" w:cs="Times New Roman"/>
          <w:sz w:val="28"/>
          <w:szCs w:val="28"/>
        </w:rPr>
        <w:t xml:space="preserve"> развитию женского образования.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План реформы образования был подготовлен Федором Ивановичем Янковичем де Миерево (1741–1814) – австрийским педагогом, приглашенным в Россию по рекомендации австрийского императора. Ф.И. Янкович де Миерево был последователем идей Я.А. Коменского и М.В. Ломоносова, стремился внедрить классно-урочную систему в практику образования в России, предложил оригинальную методику обучения детей грамоте, разработал методические правила ор</w:t>
      </w:r>
      <w:r>
        <w:rPr>
          <w:rFonts w:ascii="Times New Roman" w:hAnsi="Times New Roman" w:cs="Times New Roman"/>
          <w:sz w:val="28"/>
          <w:szCs w:val="28"/>
        </w:rPr>
        <w:t>ганизации деятельности учителя.</w:t>
      </w:r>
    </w:p>
    <w:p w:rsidR="008C3D4C" w:rsidRPr="008C3D4C"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Активную работу по созданию и финансированию частных народных училищ вел Николай Иванович Новиков (1744–1818) – писатель, просветитель, общественный деятель, который издавал первый детский журнал «Детское чтение для сердца и разума». Н.И. Новиков видел необходимость в разработке концепций и идей теоретической педагогики, он же был автором термина «педагогика» в России. Свои педагогические взгляды Новиков изложил в работе «О воспитании и наставлении детей для распространения общеполезных знаний и всеобщего благополучия», где рассмотрел сущность нравственног</w:t>
      </w:r>
      <w:r>
        <w:rPr>
          <w:rFonts w:ascii="Times New Roman" w:hAnsi="Times New Roman" w:cs="Times New Roman"/>
          <w:sz w:val="28"/>
          <w:szCs w:val="28"/>
        </w:rPr>
        <w:t>о и физического развития детей.</w:t>
      </w:r>
    </w:p>
    <w:p w:rsidR="00940A53" w:rsidRDefault="008C3D4C" w:rsidP="00582393">
      <w:pPr>
        <w:ind w:firstLine="709"/>
        <w:rPr>
          <w:rFonts w:ascii="Times New Roman" w:hAnsi="Times New Roman" w:cs="Times New Roman"/>
          <w:sz w:val="28"/>
          <w:szCs w:val="28"/>
        </w:rPr>
      </w:pPr>
      <w:r w:rsidRPr="008C3D4C">
        <w:rPr>
          <w:rFonts w:ascii="Times New Roman" w:hAnsi="Times New Roman" w:cs="Times New Roman"/>
          <w:sz w:val="28"/>
          <w:szCs w:val="28"/>
        </w:rPr>
        <w:t>В целом в течение XVIII в. в России были созданы различные типы светских учебных заведений всех уровней образования, значительного развития достигли педагогические идеи, началась профессиональная подготовка учительских кадров.</w:t>
      </w: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8C3D4C" w:rsidP="00582393">
      <w:pPr>
        <w:ind w:firstLine="709"/>
        <w:rPr>
          <w:rFonts w:ascii="Times New Roman" w:hAnsi="Times New Roman" w:cs="Times New Roman"/>
          <w:sz w:val="28"/>
          <w:szCs w:val="28"/>
        </w:rPr>
      </w:pPr>
    </w:p>
    <w:p w:rsidR="008C3D4C" w:rsidRDefault="004D1468" w:rsidP="00582393">
      <w:pPr>
        <w:ind w:firstLine="709"/>
        <w:jc w:val="center"/>
        <w:rPr>
          <w:rFonts w:ascii="Times New Roman" w:hAnsi="Times New Roman" w:cs="Times New Roman"/>
          <w:b/>
          <w:sz w:val="28"/>
          <w:szCs w:val="28"/>
        </w:rPr>
      </w:pPr>
      <w:r w:rsidRPr="004D1468">
        <w:rPr>
          <w:rFonts w:ascii="Times New Roman" w:hAnsi="Times New Roman" w:cs="Times New Roman"/>
          <w:b/>
          <w:sz w:val="28"/>
          <w:szCs w:val="28"/>
        </w:rPr>
        <w:t>Список используемой литературы</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Гимназия в российской системе образования</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Голубцова М. А. Московская школа Екатерининской эпохи // Москва в ее прошлом и настоящем. — Ч. 8. — М.: Образование, 1911. — С. 3-20.</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Записки покойного учителя // Исторический вестник, 1888. — Т. 33. — № 8. — С. 296—337.</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И. Б. Идеи о народном образовании в екатерининское время // Исторический вестник, 1884. — Т. 15. — № 3. — С. 600—614.</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 xml:space="preserve">Иванов А. Челобитная царю Феодору Алексеевичу. 1678 г. // Русский архив, 1895. — Кн. 1. — Вып. 2. — С. 277—278. — Под </w:t>
      </w:r>
      <w:proofErr w:type="spellStart"/>
      <w:r w:rsidRPr="004D1468">
        <w:rPr>
          <w:rFonts w:ascii="Times New Roman" w:hAnsi="Times New Roman" w:cs="Times New Roman"/>
          <w:sz w:val="28"/>
          <w:szCs w:val="28"/>
        </w:rPr>
        <w:t>загл</w:t>
      </w:r>
      <w:proofErr w:type="spellEnd"/>
      <w:r w:rsidRPr="004D1468">
        <w:rPr>
          <w:rFonts w:ascii="Times New Roman" w:hAnsi="Times New Roman" w:cs="Times New Roman"/>
          <w:sz w:val="28"/>
          <w:szCs w:val="28"/>
        </w:rPr>
        <w:t>. Из археологических заметок А. А. Мартынова. Плата за обучение грамоте.</w:t>
      </w:r>
    </w:p>
    <w:p w:rsidR="004D1468" w:rsidRPr="004D1468" w:rsidRDefault="004D1468" w:rsidP="00582393">
      <w:pPr>
        <w:pStyle w:val="a3"/>
        <w:numPr>
          <w:ilvl w:val="0"/>
          <w:numId w:val="4"/>
        </w:numPr>
        <w:ind w:firstLine="709"/>
        <w:rPr>
          <w:rFonts w:ascii="Times New Roman" w:hAnsi="Times New Roman" w:cs="Times New Roman"/>
          <w:sz w:val="28"/>
          <w:szCs w:val="28"/>
        </w:rPr>
      </w:pPr>
      <w:r w:rsidRPr="004D1468">
        <w:rPr>
          <w:rFonts w:ascii="Times New Roman" w:hAnsi="Times New Roman" w:cs="Times New Roman"/>
          <w:sz w:val="28"/>
          <w:szCs w:val="28"/>
        </w:rPr>
        <w:t>История педагогики / Н. А. Константинов, Е. Н. Медынский, М. Ф. Шабаева. «Просвещение», Москва, 1982 г.</w:t>
      </w:r>
    </w:p>
    <w:sectPr w:rsidR="004D1468" w:rsidRPr="004D14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5054"/>
    <w:multiLevelType w:val="hybridMultilevel"/>
    <w:tmpl w:val="0FFA41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034E47"/>
    <w:multiLevelType w:val="hybridMultilevel"/>
    <w:tmpl w:val="7956493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6CF3F3C"/>
    <w:multiLevelType w:val="hybridMultilevel"/>
    <w:tmpl w:val="E104F6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4197D4B"/>
    <w:multiLevelType w:val="hybridMultilevel"/>
    <w:tmpl w:val="0B74C0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506135"/>
    <w:multiLevelType w:val="hybridMultilevel"/>
    <w:tmpl w:val="C9EE52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4C"/>
    <w:rsid w:val="00136130"/>
    <w:rsid w:val="004D1468"/>
    <w:rsid w:val="00582393"/>
    <w:rsid w:val="008C3D4C"/>
    <w:rsid w:val="00940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3D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3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4336</Words>
  <Characters>24719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ASUS</cp:lastModifiedBy>
  <cp:revision>4</cp:revision>
  <dcterms:created xsi:type="dcterms:W3CDTF">2014-09-14T16:00:00Z</dcterms:created>
  <dcterms:modified xsi:type="dcterms:W3CDTF">2016-01-08T16:24:00Z</dcterms:modified>
</cp:coreProperties>
</file>